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2A" w:rsidRPr="00D16FEF" w:rsidRDefault="0025532A" w:rsidP="0025532A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16FEF">
        <w:rPr>
          <w:rFonts w:ascii="Times New Roman" w:hAnsi="Times New Roman"/>
          <w:b/>
          <w:color w:val="FF0000"/>
          <w:sz w:val="24"/>
          <w:szCs w:val="24"/>
        </w:rPr>
        <w:t>ГРАФИК ПРОВЕДЕНИЯ ВСЕРОССИЙСКИХ ПРОВЕРОЧНЫХ РАБОТ</w:t>
      </w:r>
    </w:p>
    <w:p w:rsidR="00971EB8" w:rsidRPr="00D16FEF" w:rsidRDefault="0025532A" w:rsidP="0025532A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16FEF">
        <w:rPr>
          <w:rFonts w:ascii="Times New Roman" w:hAnsi="Times New Roman"/>
          <w:b/>
          <w:color w:val="FF0000"/>
          <w:sz w:val="24"/>
          <w:szCs w:val="24"/>
        </w:rPr>
        <w:t>В МБОУ «СОШ №30 ИМЕНИ М.К ЯНГЕЛЯ» В 2024-2025 УЧЕБНОМ ГОДУ</w:t>
      </w:r>
    </w:p>
    <w:tbl>
      <w:tblPr>
        <w:tblStyle w:val="a8"/>
        <w:tblW w:w="10446" w:type="dxa"/>
        <w:tblInd w:w="-856" w:type="dxa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836"/>
        <w:gridCol w:w="1624"/>
        <w:gridCol w:w="889"/>
        <w:gridCol w:w="3881"/>
        <w:gridCol w:w="1134"/>
        <w:gridCol w:w="2082"/>
      </w:tblGrid>
      <w:tr w:rsidR="0025532A" w:rsidRPr="0025532A" w:rsidTr="00D16FEF">
        <w:trPr>
          <w:trHeight w:val="561"/>
        </w:trPr>
        <w:tc>
          <w:tcPr>
            <w:tcW w:w="836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Дата проведения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Класс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Учебный предмет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A">
              <w:rPr>
                <w:rFonts w:ascii="Times New Roman" w:hAnsi="Times New Roman"/>
                <w:b/>
                <w:sz w:val="18"/>
                <w:szCs w:val="18"/>
              </w:rPr>
              <w:t>Продолжи-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25532A">
              <w:rPr>
                <w:rFonts w:ascii="Times New Roman" w:hAnsi="Times New Roman"/>
                <w:b/>
                <w:sz w:val="18"/>
                <w:szCs w:val="18"/>
              </w:rPr>
              <w:t>тельность</w:t>
            </w:r>
            <w:proofErr w:type="spellEnd"/>
          </w:p>
        </w:tc>
        <w:tc>
          <w:tcPr>
            <w:tcW w:w="2082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Примечание</w:t>
            </w:r>
          </w:p>
        </w:tc>
      </w:tr>
      <w:tr w:rsidR="0025532A" w:rsidRPr="0025532A" w:rsidTr="00D16FEF">
        <w:trPr>
          <w:trHeight w:val="614"/>
        </w:trPr>
        <w:tc>
          <w:tcPr>
            <w:tcW w:w="836" w:type="dxa"/>
            <w:vMerge w:val="restart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11.04</w:t>
            </w: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11.04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пятница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0070C0"/>
                <w:szCs w:val="22"/>
              </w:rPr>
              <w:t>8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История/обществознание/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литература/иностранный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25532A" w:rsidRPr="0025532A" w:rsidTr="00D16FEF">
        <w:trPr>
          <w:trHeight w:val="614"/>
        </w:trPr>
        <w:tc>
          <w:tcPr>
            <w:tcW w:w="836" w:type="dxa"/>
            <w:vMerge/>
            <w:shd w:val="clear" w:color="auto" w:fill="FFF2CC" w:themeFill="accent4" w:themeFillTint="33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ED7D31" w:themeColor="accent2"/>
                <w:szCs w:val="22"/>
              </w:rPr>
              <w:t>10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География /физика /химия/литература /иностранный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D16FEF" w:rsidRPr="0025532A" w:rsidTr="00D16FEF">
        <w:trPr>
          <w:trHeight w:val="553"/>
        </w:trPr>
        <w:tc>
          <w:tcPr>
            <w:tcW w:w="836" w:type="dxa"/>
            <w:vMerge w:val="restart"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14.04 – 18.04</w:t>
            </w: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14 .04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понедельник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0070C0"/>
                <w:szCs w:val="22"/>
              </w:rPr>
              <w:t>8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Математика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D16FEF" w:rsidRPr="0025532A" w:rsidTr="00D16FEF">
        <w:trPr>
          <w:trHeight w:val="585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00B050"/>
                <w:szCs w:val="22"/>
              </w:rPr>
              <w:t>6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География /биология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D16FEF" w:rsidRPr="0025532A" w:rsidTr="00D16FEF">
        <w:trPr>
          <w:trHeight w:val="585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15.04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вторник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806000" w:themeColor="accent4" w:themeShade="80"/>
                <w:szCs w:val="22"/>
              </w:rPr>
              <w:t>7 АБ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Русский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D16FEF" w:rsidRPr="0025532A" w:rsidTr="00D16FEF">
        <w:trPr>
          <w:trHeight w:val="585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4472C4" w:themeColor="accent1"/>
                <w:szCs w:val="22"/>
              </w:rPr>
              <w:t>5 АБ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История / литература /иностранный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D16FEF" w:rsidRPr="0025532A" w:rsidTr="00D16FEF">
        <w:trPr>
          <w:trHeight w:val="55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16.04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среда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7030A0"/>
                <w:szCs w:val="22"/>
              </w:rPr>
              <w:t>4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Окружающий мир /чтение /иностранный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D16FEF" w:rsidRPr="0025532A" w:rsidTr="00D16FEF">
        <w:trPr>
          <w:trHeight w:val="55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ED7D31" w:themeColor="accent2"/>
                <w:szCs w:val="22"/>
              </w:rPr>
              <w:t>10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Русский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D16FEF" w:rsidRPr="0025532A" w:rsidTr="00D16FEF">
        <w:trPr>
          <w:trHeight w:val="55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17.04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четверг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806000" w:themeColor="accent4" w:themeShade="80"/>
                <w:szCs w:val="22"/>
              </w:rPr>
              <w:t>7 АБ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Математика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D16FEF" w:rsidRPr="0025532A" w:rsidTr="00D16FEF">
        <w:trPr>
          <w:trHeight w:val="55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00B050"/>
                <w:szCs w:val="22"/>
              </w:rPr>
              <w:t>6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История/обществознание/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литература/иностранный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D16FEF" w:rsidRPr="0025532A" w:rsidTr="00D16FEF">
        <w:trPr>
          <w:trHeight w:val="55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18.04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пятница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4472C4" w:themeColor="accent1"/>
                <w:szCs w:val="22"/>
              </w:rPr>
              <w:t>5 АБ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D16FEF" w:rsidRPr="0025532A" w:rsidTr="00D16FEF">
        <w:trPr>
          <w:trHeight w:val="38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ED7D31" w:themeColor="accent2"/>
                <w:szCs w:val="22"/>
              </w:rPr>
              <w:t>10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Математика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D16FEF" w:rsidRPr="0025532A" w:rsidTr="00D16FEF">
        <w:trPr>
          <w:trHeight w:val="530"/>
        </w:trPr>
        <w:tc>
          <w:tcPr>
            <w:tcW w:w="836" w:type="dxa"/>
            <w:vMerge w:val="restart"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21.04 – 25.04</w:t>
            </w:r>
          </w:p>
          <w:p w:rsidR="0025532A" w:rsidRPr="0025532A" w:rsidRDefault="0025532A" w:rsidP="00353464">
            <w:pPr>
              <w:ind w:left="113" w:right="113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21.04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понедельник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0070C0"/>
                <w:szCs w:val="22"/>
              </w:rPr>
              <w:t>8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Русский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  <w:bookmarkStart w:id="0" w:name="_GoBack"/>
        <w:bookmarkEnd w:id="0"/>
      </w:tr>
      <w:tr w:rsidR="00D16FEF" w:rsidRPr="0025532A" w:rsidTr="00D16FEF">
        <w:trPr>
          <w:trHeight w:val="424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D16FEF" w:rsidRDefault="0025532A" w:rsidP="00353464">
            <w:pPr>
              <w:jc w:val="center"/>
              <w:rPr>
                <w:rFonts w:ascii="Times New Roman" w:hAnsi="Times New Roman"/>
                <w:b/>
                <w:color w:val="806000" w:themeColor="accent4" w:themeShade="80"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806000" w:themeColor="accent4" w:themeShade="80"/>
                <w:szCs w:val="22"/>
              </w:rPr>
              <w:t>7 Б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География / физика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D16FEF" w:rsidRPr="0025532A" w:rsidTr="00D16FEF">
        <w:trPr>
          <w:trHeight w:val="585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D16FEF" w:rsidRDefault="0025532A" w:rsidP="00353464">
            <w:pPr>
              <w:jc w:val="center"/>
              <w:rPr>
                <w:rFonts w:ascii="Times New Roman" w:hAnsi="Times New Roman"/>
                <w:b/>
                <w:color w:val="806000" w:themeColor="accent4" w:themeShade="80"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806000" w:themeColor="accent4" w:themeShade="80"/>
                <w:szCs w:val="22"/>
              </w:rPr>
              <w:t>7 А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 xml:space="preserve">Биология 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компьютерный вариант</w:t>
            </w:r>
          </w:p>
        </w:tc>
      </w:tr>
      <w:tr w:rsidR="0025532A" w:rsidRPr="0025532A" w:rsidTr="00D16FEF">
        <w:trPr>
          <w:trHeight w:val="55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22.04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вторник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7030A0"/>
                <w:szCs w:val="22"/>
              </w:rPr>
              <w:t>4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Математика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25532A" w:rsidRPr="0025532A" w:rsidTr="00D16FEF">
        <w:trPr>
          <w:trHeight w:val="55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ED7D31" w:themeColor="accent2"/>
                <w:szCs w:val="22"/>
              </w:rPr>
              <w:t>10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География /физика /химия/литература /иностранный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25532A" w:rsidRPr="0025532A" w:rsidTr="00D16FEF">
        <w:trPr>
          <w:trHeight w:val="322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23.04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среда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00B050"/>
                <w:szCs w:val="22"/>
              </w:rPr>
              <w:t>6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Русский язык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25532A" w:rsidRPr="0025532A" w:rsidTr="00D16FEF">
        <w:trPr>
          <w:trHeight w:val="322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D16FEF" w:rsidRDefault="0025532A" w:rsidP="00353464">
            <w:pPr>
              <w:jc w:val="center"/>
              <w:rPr>
                <w:rFonts w:ascii="Times New Roman" w:hAnsi="Times New Roman"/>
                <w:b/>
                <w:color w:val="0070C0"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0070C0"/>
                <w:szCs w:val="22"/>
              </w:rPr>
              <w:t>8 АВ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/биология /химия /физика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25532A" w:rsidRPr="0025532A" w:rsidTr="00D16FEF">
        <w:trPr>
          <w:trHeight w:val="415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D16FEF" w:rsidRDefault="0025532A" w:rsidP="00353464">
            <w:pPr>
              <w:jc w:val="center"/>
              <w:rPr>
                <w:rFonts w:ascii="Times New Roman" w:hAnsi="Times New Roman"/>
                <w:b/>
                <w:color w:val="0070C0"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0070C0"/>
                <w:szCs w:val="22"/>
              </w:rPr>
              <w:t>8 Б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География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компьютерный вариант</w:t>
            </w:r>
          </w:p>
        </w:tc>
      </w:tr>
      <w:tr w:rsidR="0025532A" w:rsidRPr="0025532A" w:rsidTr="00D16FEF">
        <w:trPr>
          <w:trHeight w:val="55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24.04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четверг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4472C4" w:themeColor="accent1"/>
                <w:szCs w:val="22"/>
              </w:rPr>
              <w:t>5 АБ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Математика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25532A" w:rsidRPr="0025532A" w:rsidTr="00D16FEF">
        <w:trPr>
          <w:trHeight w:val="553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806000" w:themeColor="accent4" w:themeShade="80"/>
                <w:szCs w:val="22"/>
              </w:rPr>
              <w:t>7 АБ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История /обществознание /литература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  <w:tr w:rsidR="0025532A" w:rsidRPr="0025532A" w:rsidTr="00D16FEF">
        <w:trPr>
          <w:trHeight w:val="585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 w:val="restart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25.04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пятница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7030A0"/>
                <w:szCs w:val="22"/>
              </w:rPr>
              <w:t>4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25532A" w:rsidRPr="0025532A" w:rsidTr="00D16FEF">
        <w:trPr>
          <w:trHeight w:val="585"/>
        </w:trPr>
        <w:tc>
          <w:tcPr>
            <w:tcW w:w="836" w:type="dxa"/>
            <w:vMerge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1624" w:type="dxa"/>
            <w:vMerge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rPr>
                <w:szCs w:val="22"/>
              </w:rPr>
            </w:pP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00B050"/>
                <w:szCs w:val="22"/>
              </w:rPr>
              <w:t>6 АБВ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Математика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в штатном режиме</w:t>
            </w:r>
          </w:p>
        </w:tc>
      </w:tr>
      <w:tr w:rsidR="00D16FEF" w:rsidRPr="0025532A" w:rsidTr="00D16FEF">
        <w:trPr>
          <w:trHeight w:val="987"/>
        </w:trPr>
        <w:tc>
          <w:tcPr>
            <w:tcW w:w="836" w:type="dxa"/>
            <w:shd w:val="clear" w:color="auto" w:fill="FFF2CC" w:themeFill="accent4" w:themeFillTint="33"/>
            <w:textDirection w:val="btLr"/>
          </w:tcPr>
          <w:p w:rsidR="0025532A" w:rsidRPr="0025532A" w:rsidRDefault="0025532A" w:rsidP="00353464">
            <w:pPr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 xml:space="preserve">28.04–30.04 </w:t>
            </w:r>
          </w:p>
        </w:tc>
        <w:tc>
          <w:tcPr>
            <w:tcW w:w="162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28.04</w:t>
            </w:r>
          </w:p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5532A">
              <w:rPr>
                <w:rFonts w:ascii="Times New Roman" w:hAnsi="Times New Roman"/>
                <w:b/>
                <w:szCs w:val="22"/>
              </w:rPr>
              <w:t>понедельник</w:t>
            </w:r>
          </w:p>
        </w:tc>
        <w:tc>
          <w:tcPr>
            <w:tcW w:w="889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16FEF">
              <w:rPr>
                <w:rFonts w:ascii="Times New Roman" w:hAnsi="Times New Roman"/>
                <w:b/>
                <w:color w:val="4472C4" w:themeColor="accent1"/>
                <w:szCs w:val="22"/>
              </w:rPr>
              <w:t>5 АБ</w:t>
            </w:r>
          </w:p>
        </w:tc>
        <w:tc>
          <w:tcPr>
            <w:tcW w:w="3881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География /биология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90</w:t>
            </w:r>
          </w:p>
        </w:tc>
        <w:tc>
          <w:tcPr>
            <w:tcW w:w="2082" w:type="dxa"/>
            <w:shd w:val="clear" w:color="auto" w:fill="FFF2CC" w:themeFill="accent4" w:themeFillTint="33"/>
          </w:tcPr>
          <w:p w:rsidR="0025532A" w:rsidRPr="0025532A" w:rsidRDefault="0025532A" w:rsidP="00353464">
            <w:pPr>
              <w:jc w:val="center"/>
              <w:rPr>
                <w:rFonts w:ascii="Times New Roman" w:hAnsi="Times New Roman"/>
                <w:szCs w:val="22"/>
              </w:rPr>
            </w:pPr>
            <w:r w:rsidRPr="0025532A">
              <w:rPr>
                <w:rFonts w:ascii="Times New Roman" w:hAnsi="Times New Roman"/>
                <w:szCs w:val="22"/>
              </w:rPr>
              <w:t>случайный выбор</w:t>
            </w:r>
          </w:p>
        </w:tc>
      </w:tr>
    </w:tbl>
    <w:p w:rsidR="0025532A" w:rsidRPr="0025532A" w:rsidRDefault="0025532A" w:rsidP="0025532A">
      <w:pPr>
        <w:spacing w:after="0"/>
        <w:jc w:val="center"/>
        <w:rPr>
          <w:b/>
        </w:rPr>
      </w:pPr>
    </w:p>
    <w:sectPr w:rsidR="0025532A" w:rsidRPr="0025532A">
      <w:pgSz w:w="11906" w:h="16838"/>
      <w:pgMar w:top="709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B8"/>
    <w:rsid w:val="0025532A"/>
    <w:rsid w:val="008F5521"/>
    <w:rsid w:val="00971EB8"/>
    <w:rsid w:val="00C25437"/>
    <w:rsid w:val="00D1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36292-A4CE-4628-8463-768542C7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GVT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GalinaTkach</dc:creator>
  <cp:lastModifiedBy>GVT</cp:lastModifiedBy>
  <cp:revision>3</cp:revision>
  <cp:lastPrinted>2025-04-01T07:17:00Z</cp:lastPrinted>
  <dcterms:created xsi:type="dcterms:W3CDTF">2025-04-01T07:21:00Z</dcterms:created>
  <dcterms:modified xsi:type="dcterms:W3CDTF">2025-04-01T07:31:00Z</dcterms:modified>
</cp:coreProperties>
</file>